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6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E332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PSAC Local 901 Special General Meeting </w:t>
      </w:r>
      <w:r w:rsidR="0052516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Minutes</w:t>
      </w:r>
      <w:r w:rsidRPr="00E332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</w:t>
      </w: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Monday, February 27th at 6:00pm, Kingston Hall Room 101</w:t>
      </w:r>
    </w:p>
    <w:p w:rsidR="00451FBB" w:rsidRDefault="00451FB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7039A" w:rsidRDefault="00FE2D2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Moderator: </w:t>
      </w:r>
      <w:r w:rsidR="009E765D">
        <w:rPr>
          <w:rFonts w:ascii="Times New Roman" w:eastAsia="Times New Roman" w:hAnsi="Times New Roman" w:cs="Times New Roman"/>
          <w:sz w:val="24"/>
          <w:szCs w:val="24"/>
          <w:lang w:eastAsia="en-CA"/>
        </w:rPr>
        <w:t>Stephen</w:t>
      </w:r>
    </w:p>
    <w:p w:rsidR="00451FBB" w:rsidRDefault="00FE2D2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Minutes: JR</w:t>
      </w:r>
    </w:p>
    <w:p w:rsidR="001E38D8" w:rsidRPr="00E33236" w:rsidRDefault="001E38D8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561CC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1. Call to Order</w:t>
      </w: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010A26">
        <w:rPr>
          <w:rFonts w:ascii="Times New Roman" w:eastAsia="Times New Roman" w:hAnsi="Times New Roman" w:cs="Times New Roman"/>
          <w:sz w:val="24"/>
          <w:szCs w:val="24"/>
          <w:lang w:eastAsia="en-CA"/>
        </w:rPr>
        <w:t>Quorum: 22</w:t>
      </w:r>
      <w:r w:rsidR="004E72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(quorum met)</w:t>
      </w:r>
    </w:p>
    <w:p w:rsidR="004E724F" w:rsidRDefault="004E724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561CC" w:rsidRPr="005A4C71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2. Read PSAC Local 901 Equity Statement</w:t>
      </w:r>
      <w:r w:rsidR="005A4C7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(Tamara)</w:t>
      </w: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</w:p>
    <w:p w:rsidR="00E33236" w:rsidRPr="005A4C71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3. Approval of Agenda</w:t>
      </w:r>
    </w:p>
    <w:p w:rsidR="00E33236" w:rsidRDefault="008411B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Motion: </w:t>
      </w:r>
      <w:r w:rsid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t>Lesley</w:t>
      </w:r>
    </w:p>
    <w:p w:rsidR="00E33236" w:rsidRDefault="008411B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</w:t>
      </w:r>
      <w:proofErr w:type="spellStart"/>
      <w:r w:rsid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t>Yag</w:t>
      </w:r>
      <w:r w:rsidR="00284395"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  <w:r w:rsid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proofErr w:type="spellEnd"/>
    </w:p>
    <w:p w:rsidR="00E33236" w:rsidRDefault="00BA06C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CA45E4" w:rsidRPr="005A4C71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4. Approval of Minutes from previous SGM</w:t>
      </w:r>
    </w:p>
    <w:p w:rsidR="00CA45E4" w:rsidRDefault="007561C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Motion: </w:t>
      </w:r>
      <w:proofErr w:type="spellStart"/>
      <w:r w:rsidR="00CA45E4">
        <w:rPr>
          <w:rFonts w:ascii="Times New Roman" w:eastAsia="Times New Roman" w:hAnsi="Times New Roman" w:cs="Times New Roman"/>
          <w:sz w:val="24"/>
          <w:szCs w:val="24"/>
          <w:lang w:eastAsia="en-CA"/>
        </w:rPr>
        <w:t>Stefy</w:t>
      </w:r>
      <w:proofErr w:type="spellEnd"/>
    </w:p>
    <w:p w:rsidR="00CA45E4" w:rsidRDefault="007561C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</w:t>
      </w:r>
      <w:r w:rsidR="00CA45E4">
        <w:rPr>
          <w:rFonts w:ascii="Times New Roman" w:eastAsia="Times New Roman" w:hAnsi="Times New Roman" w:cs="Times New Roman"/>
          <w:sz w:val="24"/>
          <w:szCs w:val="24"/>
          <w:lang w:eastAsia="en-CA"/>
        </w:rPr>
        <w:t>Lesley</w:t>
      </w:r>
    </w:p>
    <w:p w:rsidR="00CA45E4" w:rsidRDefault="00BA06C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B77088" w:rsidRPr="005A4C71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5. Unit 1 Bargaining Update</w:t>
      </w:r>
      <w:r w:rsidR="009F531A" w:rsidRPr="005A4C7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(Craig</w:t>
      </w:r>
      <w:r w:rsidR="00825B1D" w:rsidRPr="005A4C7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</w:t>
      </w:r>
    </w:p>
    <w:p w:rsidR="00825B1D" w:rsidRDefault="00825B1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0286" w:rsidRDefault="00EF70FE" w:rsidP="0004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Survey: It was </w:t>
      </w:r>
      <w:r w:rsidR="00AE3148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9D5F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mailed </w:t>
      </w:r>
      <w:r w:rsidR="00AE3148">
        <w:rPr>
          <w:rFonts w:ascii="Times New Roman" w:eastAsia="Times New Roman" w:hAnsi="Times New Roman" w:cs="Times New Roman"/>
          <w:sz w:val="24"/>
          <w:szCs w:val="24"/>
          <w:lang w:eastAsia="en-CA"/>
        </w:rPr>
        <w:t>to the entire membership today</w:t>
      </w:r>
      <w:r w:rsidR="009D5F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6768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is a </w:t>
      </w:r>
      <w:r w:rsidR="003309FA">
        <w:rPr>
          <w:rFonts w:ascii="Times New Roman" w:eastAsia="Times New Roman" w:hAnsi="Times New Roman" w:cs="Times New Roman"/>
          <w:sz w:val="24"/>
          <w:szCs w:val="24"/>
          <w:lang w:eastAsia="en-CA"/>
        </w:rPr>
        <w:t>20-minute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survey designed 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Theresa </w:t>
      </w:r>
      <w:r w:rsidR="00AE3148">
        <w:rPr>
          <w:rFonts w:ascii="Times New Roman" w:eastAsia="Times New Roman" w:hAnsi="Times New Roman" w:cs="Times New Roman"/>
          <w:sz w:val="24"/>
          <w:szCs w:val="24"/>
          <w:lang w:eastAsia="en-CA"/>
        </w:rPr>
        <w:t>(Bargaining Assistant)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conjunction with the Bargaining Committee. PSAC National Legal team approved the survey. Post-survey,</w:t>
      </w:r>
      <w:r w:rsidR="00AE31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members will vote on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priorities 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en-CA"/>
        </w:rPr>
        <w:t>at the AGM. Bargaining p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>roposals will be developed based on those priorities.</w:t>
      </w:r>
      <w:r w:rsidR="001824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418C2">
        <w:rPr>
          <w:rFonts w:ascii="Times New Roman" w:eastAsia="Times New Roman" w:hAnsi="Times New Roman" w:cs="Times New Roman"/>
          <w:sz w:val="24"/>
          <w:szCs w:val="24"/>
          <w:lang w:eastAsia="en-CA"/>
        </w:rPr>
        <w:t>Over 100 members filled it out in the first 2 hours already.</w:t>
      </w:r>
    </w:p>
    <w:p w:rsidR="00F40286" w:rsidRDefault="00F4028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6850" w:rsidRDefault="00F4028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Draw: </w:t>
      </w:r>
      <w:r w:rsidR="000521D3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 will be a </w:t>
      </w:r>
      <w:r w:rsidR="000E507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$500 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en-CA"/>
        </w:rPr>
        <w:t>draw for willing participants.</w:t>
      </w:r>
      <w:r w:rsidR="000521D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418C2">
        <w:rPr>
          <w:rFonts w:ascii="Times New Roman" w:eastAsia="Times New Roman" w:hAnsi="Times New Roman" w:cs="Times New Roman"/>
          <w:sz w:val="24"/>
          <w:szCs w:val="24"/>
          <w:lang w:eastAsia="en-CA"/>
        </w:rPr>
        <w:t>The w</w:t>
      </w:r>
      <w:r w:rsidR="00676850">
        <w:rPr>
          <w:rFonts w:ascii="Times New Roman" w:eastAsia="Times New Roman" w:hAnsi="Times New Roman" w:cs="Times New Roman"/>
          <w:sz w:val="24"/>
          <w:szCs w:val="24"/>
          <w:lang w:eastAsia="en-CA"/>
        </w:rPr>
        <w:t>inn</w:t>
      </w:r>
      <w:r w:rsidR="000521D3">
        <w:rPr>
          <w:rFonts w:ascii="Times New Roman" w:eastAsia="Times New Roman" w:hAnsi="Times New Roman" w:cs="Times New Roman"/>
          <w:sz w:val="24"/>
          <w:szCs w:val="24"/>
          <w:lang w:eastAsia="en-CA"/>
        </w:rPr>
        <w:t>er will be drawn at AGM on March 30. Exclusions</w:t>
      </w:r>
      <w:r w:rsidR="006768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the draw: Executive Committee,</w:t>
      </w:r>
      <w:r w:rsidR="000521D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Bargaining Committee, Mobilizers, and Staff. </w:t>
      </w:r>
    </w:p>
    <w:p w:rsidR="00226FC6" w:rsidRDefault="00226FC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6FC6" w:rsidRDefault="0067685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Mobilizers: Hired to help with outreach and 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>work with stewards</w:t>
      </w:r>
      <w:r w:rsidR="00D9484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until March 20th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Networking will be done department-by-department. They will </w:t>
      </w:r>
      <w:r w:rsidR="00D94847">
        <w:rPr>
          <w:rFonts w:ascii="Times New Roman" w:eastAsia="Times New Roman" w:hAnsi="Times New Roman" w:cs="Times New Roman"/>
          <w:sz w:val="24"/>
          <w:szCs w:val="24"/>
          <w:lang w:eastAsia="en-CA"/>
        </w:rPr>
        <w:t>reach out to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B5237">
        <w:rPr>
          <w:rFonts w:ascii="Times New Roman" w:eastAsia="Times New Roman" w:hAnsi="Times New Roman" w:cs="Times New Roman"/>
          <w:sz w:val="24"/>
          <w:szCs w:val="24"/>
          <w:lang w:eastAsia="en-CA"/>
        </w:rPr>
        <w:t>department student council representative and set up departmental meetings, emails, or whatever is appropriate for that department.</w:t>
      </w:r>
      <w:r w:rsidR="00F402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F70FE">
        <w:rPr>
          <w:rFonts w:ascii="Times New Roman" w:eastAsia="Times New Roman" w:hAnsi="Times New Roman" w:cs="Times New Roman"/>
          <w:sz w:val="24"/>
          <w:szCs w:val="24"/>
          <w:lang w:eastAsia="en-CA"/>
        </w:rPr>
        <w:t>Tabling will be done to reach out to our members and increase our presence on campus. Tables will include refreshments, information, and postcards with survey information.</w:t>
      </w:r>
      <w:r w:rsidR="001824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26FC6" w:rsidRDefault="00226FC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6850" w:rsidRDefault="00226FC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Banner: </w:t>
      </w:r>
      <w:r w:rsidR="001824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new banner will be made to set up with the tables. </w:t>
      </w:r>
      <w:r w:rsidR="00AE3148">
        <w:rPr>
          <w:rFonts w:ascii="Times New Roman" w:eastAsia="Times New Roman" w:hAnsi="Times New Roman" w:cs="Times New Roman"/>
          <w:sz w:val="24"/>
          <w:szCs w:val="24"/>
          <w:lang w:eastAsia="en-CA"/>
        </w:rPr>
        <w:t>Banner design #3 voted as favourite by the membership (informal vote).</w:t>
      </w:r>
    </w:p>
    <w:p w:rsidR="00186A9E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186A9E">
        <w:rPr>
          <w:rFonts w:ascii="Times New Roman" w:eastAsia="Times New Roman" w:hAnsi="Times New Roman" w:cs="Times New Roman"/>
          <w:sz w:val="24"/>
          <w:szCs w:val="24"/>
          <w:lang w:eastAsia="en-CA"/>
        </w:rPr>
        <w:t>Discussion on the banner:</w:t>
      </w:r>
    </w:p>
    <w:p w:rsidR="00186A9E" w:rsidRDefault="00186A9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23CCB" w:rsidRDefault="000043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0E507D">
        <w:rPr>
          <w:rFonts w:ascii="Times New Roman" w:eastAsia="Times New Roman" w:hAnsi="Times New Roman" w:cs="Times New Roman"/>
          <w:sz w:val="24"/>
          <w:szCs w:val="24"/>
          <w:lang w:eastAsia="en-CA"/>
        </w:rPr>
        <w:t>Emma: Add DCL of PSAC to the banner?</w:t>
      </w:r>
    </w:p>
    <w:p w:rsidR="00A23CCB" w:rsidRDefault="000043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0E507D">
        <w:rPr>
          <w:rFonts w:ascii="Times New Roman" w:eastAsia="Times New Roman" w:hAnsi="Times New Roman" w:cs="Times New Roman"/>
          <w:sz w:val="24"/>
          <w:szCs w:val="24"/>
          <w:lang w:eastAsia="en-CA"/>
        </w:rPr>
        <w:t>Stephen</w:t>
      </w:r>
      <w:r w:rsidR="00A23CCB">
        <w:rPr>
          <w:rFonts w:ascii="Times New Roman" w:eastAsia="Times New Roman" w:hAnsi="Times New Roman" w:cs="Times New Roman"/>
          <w:sz w:val="24"/>
          <w:szCs w:val="24"/>
          <w:lang w:eastAsia="en-CA"/>
        </w:rPr>
        <w:t>: Keeping equity language on the banner is important.</w:t>
      </w:r>
    </w:p>
    <w:p w:rsidR="00A23CCB" w:rsidRDefault="00A23CC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25B1D" w:rsidRDefault="000043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4E5259">
        <w:rPr>
          <w:rFonts w:ascii="Times New Roman" w:eastAsia="Times New Roman" w:hAnsi="Times New Roman" w:cs="Times New Roman"/>
          <w:sz w:val="24"/>
          <w:szCs w:val="24"/>
          <w:lang w:eastAsia="en-CA"/>
        </w:rPr>
        <w:t>Tamara</w:t>
      </w:r>
      <w:r w:rsidR="00A23CCB">
        <w:rPr>
          <w:rFonts w:ascii="Times New Roman" w:eastAsia="Times New Roman" w:hAnsi="Times New Roman" w:cs="Times New Roman"/>
          <w:sz w:val="24"/>
          <w:szCs w:val="24"/>
          <w:lang w:eastAsia="en-CA"/>
        </w:rPr>
        <w:t>: It needs to be focused and simple to draw people in.</w:t>
      </w:r>
    </w:p>
    <w:p w:rsidR="002913E3" w:rsidRDefault="000043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4E525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Various members: </w:t>
      </w:r>
      <w:r w:rsidR="002913E3">
        <w:rPr>
          <w:rFonts w:ascii="Times New Roman" w:eastAsia="Times New Roman" w:hAnsi="Times New Roman" w:cs="Times New Roman"/>
          <w:sz w:val="24"/>
          <w:szCs w:val="24"/>
          <w:lang w:eastAsia="en-CA"/>
        </w:rPr>
        <w:t>Add language about p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aid </w:t>
      </w:r>
      <w:r w:rsidR="00186A9E">
        <w:rPr>
          <w:rFonts w:ascii="Times New Roman" w:eastAsia="Times New Roman" w:hAnsi="Times New Roman" w:cs="Times New Roman"/>
          <w:sz w:val="24"/>
          <w:szCs w:val="24"/>
          <w:lang w:eastAsia="en-CA"/>
        </w:rPr>
        <w:t>training and benefits.</w:t>
      </w:r>
    </w:p>
    <w:p w:rsidR="00E46FAD" w:rsidRDefault="00E46F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25B1D" w:rsidRDefault="004E5259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Stefy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0E507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Quorum Lost, 18 members </w:t>
      </w:r>
      <w:r w:rsidR="0000430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2913E3">
        <w:rPr>
          <w:rFonts w:ascii="Times New Roman" w:eastAsia="Times New Roman" w:hAnsi="Times New Roman" w:cs="Times New Roman"/>
          <w:sz w:val="24"/>
          <w:szCs w:val="24"/>
          <w:lang w:eastAsia="en-CA"/>
        </w:rPr>
        <w:t>6:27pm</w:t>
      </w:r>
      <w:r w:rsidR="0000430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825B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E3148" w:rsidRDefault="00AE3148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53C8" w:rsidRPr="00C46B29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6. Unit 2 Bargaining Update</w:t>
      </w:r>
      <w:r w:rsidR="004E5259" w:rsidRPr="00C46B2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(Tamara)</w:t>
      </w:r>
    </w:p>
    <w:p w:rsidR="00226FC6" w:rsidRDefault="00226FC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C369D" w:rsidRDefault="00DC369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Last conciliation on February 13 resulted in a tentative agreement with the Employer.</w:t>
      </w:r>
      <w:r w:rsidR="00A21B7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most important item was wage thresholds.</w:t>
      </w:r>
      <w:r w:rsidR="004F49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Other important issues </w:t>
      </w:r>
      <w:r w:rsidR="00DA7912">
        <w:rPr>
          <w:rFonts w:ascii="Times New Roman" w:eastAsia="Times New Roman" w:hAnsi="Times New Roman" w:cs="Times New Roman"/>
          <w:sz w:val="24"/>
          <w:szCs w:val="24"/>
          <w:lang w:eastAsia="en-CA"/>
        </w:rPr>
        <w:t>are</w:t>
      </w:r>
      <w:r w:rsidR="004F49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childcare benefits, access to campus health care, </w:t>
      </w:r>
      <w:r w:rsidR="005F0D32">
        <w:rPr>
          <w:rFonts w:ascii="Times New Roman" w:eastAsia="Times New Roman" w:hAnsi="Times New Roman" w:cs="Times New Roman"/>
          <w:sz w:val="24"/>
          <w:szCs w:val="24"/>
          <w:lang w:eastAsia="en-CA"/>
        </w:rPr>
        <w:t>vacation days.</w:t>
      </w:r>
      <w:r w:rsidR="00A21B7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After contract is </w:t>
      </w:r>
      <w:r w:rsidR="000C3EA9">
        <w:rPr>
          <w:rFonts w:ascii="Times New Roman" w:eastAsia="Times New Roman" w:hAnsi="Times New Roman" w:cs="Times New Roman"/>
          <w:sz w:val="24"/>
          <w:szCs w:val="24"/>
          <w:lang w:eastAsia="en-CA"/>
        </w:rPr>
        <w:t>ratified,</w:t>
      </w:r>
      <w:r w:rsidR="00A21B7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details will be disclosed. </w:t>
      </w:r>
      <w:r w:rsidR="000C3EA9">
        <w:rPr>
          <w:rFonts w:ascii="Times New Roman" w:eastAsia="Times New Roman" w:hAnsi="Times New Roman" w:cs="Times New Roman"/>
          <w:sz w:val="24"/>
          <w:szCs w:val="24"/>
          <w:lang w:eastAsia="en-CA"/>
        </w:rPr>
        <w:t>The ratification vote is set for March 13-15, 2017.</w:t>
      </w:r>
    </w:p>
    <w:p w:rsidR="00905920" w:rsidRPr="00C46B29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332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7. Election Delegates for the 2017 PSAC Ontario Convention (May 26 – 28 in Toronto)</w:t>
      </w:r>
    </w:p>
    <w:p w:rsidR="009F531A" w:rsidRDefault="009F531A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5920" w:rsidRDefault="00010A2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Steph</w:t>
      </w:r>
      <w:r w:rsidR="009F53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en: </w:t>
      </w:r>
      <w:r w:rsidR="00905920">
        <w:rPr>
          <w:rFonts w:ascii="Times New Roman" w:eastAsia="Times New Roman" w:hAnsi="Times New Roman" w:cs="Times New Roman"/>
          <w:sz w:val="24"/>
          <w:szCs w:val="24"/>
          <w:lang w:eastAsia="en-CA"/>
        </w:rPr>
        <w:t>No quorum, so we will see who wants to go and send details to the Executive and B</w:t>
      </w:r>
      <w:r w:rsidR="00A12E04">
        <w:rPr>
          <w:rFonts w:ascii="Times New Roman" w:eastAsia="Times New Roman" w:hAnsi="Times New Roman" w:cs="Times New Roman"/>
          <w:sz w:val="24"/>
          <w:szCs w:val="24"/>
          <w:lang w:eastAsia="en-CA"/>
        </w:rPr>
        <w:t>ylaw Committee to deal with</w:t>
      </w:r>
      <w:r w:rsidR="0090592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9F531A" w:rsidRDefault="009F531A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F531A" w:rsidRDefault="00A12E0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Craig: </w:t>
      </w:r>
      <w:r w:rsidR="00D775D3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is a</w:t>
      </w:r>
      <w:r w:rsidR="000D5C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</w:t>
      </w:r>
      <w:r w:rsidR="00B15E67">
        <w:rPr>
          <w:rFonts w:ascii="Times New Roman" w:eastAsia="Times New Roman" w:hAnsi="Times New Roman" w:cs="Times New Roman"/>
          <w:sz w:val="24"/>
          <w:szCs w:val="24"/>
          <w:lang w:eastAsia="en-CA"/>
        </w:rPr>
        <w:t>udget lin</w:t>
      </w:r>
      <w:r w:rsidR="000D5CB1">
        <w:rPr>
          <w:rFonts w:ascii="Times New Roman" w:eastAsia="Times New Roman" w:hAnsi="Times New Roman" w:cs="Times New Roman"/>
          <w:sz w:val="24"/>
          <w:szCs w:val="24"/>
          <w:lang w:eastAsia="en-CA"/>
        </w:rPr>
        <w:t>e item</w:t>
      </w:r>
      <w:r w:rsidR="00B15E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6 members to attend the PSAC ON Convention.</w:t>
      </w:r>
      <w:r w:rsidR="000D5C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PSAC ON will subsidize some of the funding ($500 per delegate) </w:t>
      </w:r>
      <w:r w:rsidR="00BB708D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delegate information is confirmed and sent</w:t>
      </w:r>
      <w:r w:rsidR="00C46B2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B15E67" w:rsidRDefault="00B15E6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5E67" w:rsidRDefault="00B15E6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Call for members to </w:t>
      </w:r>
      <w:r w:rsidR="000D5CB1">
        <w:rPr>
          <w:rFonts w:ascii="Times New Roman" w:eastAsia="Times New Roman" w:hAnsi="Times New Roman" w:cs="Times New Roman"/>
          <w:sz w:val="24"/>
          <w:szCs w:val="24"/>
          <w:lang w:eastAsia="en-CA"/>
        </w:rPr>
        <w:t>attend: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John Rose (Geography), </w:t>
      </w:r>
      <w:r w:rsidR="00FE6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Lesley Jamieson (Philosophy), </w:t>
      </w:r>
      <w:r w:rsidR="00F20C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Loretta </w:t>
      </w:r>
      <w:proofErr w:type="spellStart"/>
      <w:r w:rsidR="00F20CD7">
        <w:rPr>
          <w:rFonts w:ascii="Times New Roman" w:eastAsia="Times New Roman" w:hAnsi="Times New Roman" w:cs="Times New Roman"/>
          <w:sz w:val="24"/>
          <w:szCs w:val="24"/>
          <w:lang w:eastAsia="en-CA"/>
        </w:rPr>
        <w:t>Idowu</w:t>
      </w:r>
      <w:proofErr w:type="spellEnd"/>
      <w:r w:rsidR="00F20C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(Chemical Engineering), John </w:t>
      </w:r>
      <w:proofErr w:type="spellStart"/>
      <w:r w:rsidR="00F20CD7">
        <w:rPr>
          <w:rFonts w:ascii="Times New Roman" w:eastAsia="Times New Roman" w:hAnsi="Times New Roman" w:cs="Times New Roman"/>
          <w:sz w:val="24"/>
          <w:szCs w:val="24"/>
          <w:lang w:eastAsia="en-CA"/>
        </w:rPr>
        <w:t>Haffner</w:t>
      </w:r>
      <w:proofErr w:type="spellEnd"/>
      <w:r w:rsidR="00F20CD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(Geography), </w:t>
      </w:r>
      <w:proofErr w:type="spellStart"/>
      <w:r w:rsidR="00BB708D">
        <w:rPr>
          <w:rFonts w:ascii="Times New Roman" w:eastAsia="Times New Roman" w:hAnsi="Times New Roman" w:cs="Times New Roman"/>
          <w:sz w:val="24"/>
          <w:szCs w:val="24"/>
          <w:lang w:eastAsia="en-CA"/>
        </w:rPr>
        <w:t>St</w:t>
      </w:r>
      <w:r w:rsidR="00903E23">
        <w:rPr>
          <w:rFonts w:ascii="Times New Roman" w:eastAsia="Times New Roman" w:hAnsi="Times New Roman" w:cs="Times New Roman"/>
          <w:sz w:val="24"/>
          <w:szCs w:val="24"/>
          <w:lang w:eastAsia="en-CA"/>
        </w:rPr>
        <w:t>é</w:t>
      </w:r>
      <w:r w:rsidR="007803F6">
        <w:rPr>
          <w:rFonts w:ascii="Times New Roman" w:eastAsia="Times New Roman" w:hAnsi="Times New Roman" w:cs="Times New Roman"/>
          <w:sz w:val="24"/>
          <w:szCs w:val="24"/>
          <w:lang w:eastAsia="en-CA"/>
        </w:rPr>
        <w:t>fy</w:t>
      </w:r>
      <w:proofErr w:type="spellEnd"/>
      <w:r w:rsidR="00780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70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McKnight </w:t>
      </w:r>
      <w:r w:rsidR="007803F6">
        <w:rPr>
          <w:rFonts w:ascii="Times New Roman" w:eastAsia="Times New Roman" w:hAnsi="Times New Roman" w:cs="Times New Roman"/>
          <w:sz w:val="24"/>
          <w:szCs w:val="24"/>
          <w:lang w:eastAsia="en-CA"/>
        </w:rPr>
        <w:t>(Cultural Studies)</w:t>
      </w:r>
      <w:r w:rsidR="00EA615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Morgan </w:t>
      </w:r>
      <w:proofErr w:type="spellStart"/>
      <w:r w:rsidR="002D70CE">
        <w:rPr>
          <w:rFonts w:ascii="Times New Roman" w:eastAsia="Times New Roman" w:hAnsi="Times New Roman" w:cs="Times New Roman"/>
          <w:sz w:val="24"/>
          <w:szCs w:val="24"/>
          <w:lang w:eastAsia="en-CA"/>
        </w:rPr>
        <w:t>Oddie</w:t>
      </w:r>
      <w:proofErr w:type="spellEnd"/>
      <w:r w:rsidR="002D70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(Cultural Studies, alternate)</w:t>
      </w:r>
    </w:p>
    <w:p w:rsidR="00B82ED9" w:rsidRDefault="00B82ED9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2ED9" w:rsidRDefault="00AA18C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approve candidates as delegates to PSAC Ontario Convention</w:t>
      </w:r>
    </w:p>
    <w:p w:rsidR="00AA18C3" w:rsidRDefault="00AA18C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Yagya</w:t>
      </w:r>
      <w:proofErr w:type="spellEnd"/>
    </w:p>
    <w:p w:rsidR="00AA18C3" w:rsidRDefault="00AA18C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</w:t>
      </w:r>
      <w:r w:rsidR="00903E23">
        <w:rPr>
          <w:rFonts w:ascii="Times New Roman" w:eastAsia="Times New Roman" w:hAnsi="Times New Roman" w:cs="Times New Roman"/>
          <w:sz w:val="24"/>
          <w:szCs w:val="24"/>
          <w:lang w:eastAsia="en-CA"/>
        </w:rPr>
        <w:t>Abbie</w:t>
      </w:r>
    </w:p>
    <w:p w:rsidR="00AA18C3" w:rsidRDefault="00AA18C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Carried, unanimous</w:t>
      </w:r>
    </w:p>
    <w:p w:rsidR="00EB6F0C" w:rsidRDefault="00EB6F0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6F0C" w:rsidRDefault="00EB6F0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Resolutions: Passed by the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Ontario </w:t>
      </w:r>
      <w:r w:rsidR="000D5C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PSAC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academic locals at the Academic Retreat last year (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locals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610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Western, 555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UOIT, and 901 at Queen’s). </w:t>
      </w:r>
      <w:r w:rsidR="003C36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See Appendix 1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below </w:t>
      </w:r>
      <w:r w:rsidR="003C36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resolution </w:t>
      </w:r>
      <w:r w:rsidR="003C363F">
        <w:rPr>
          <w:rFonts w:ascii="Times New Roman" w:eastAsia="Times New Roman" w:hAnsi="Times New Roman" w:cs="Times New Roman"/>
          <w:sz w:val="24"/>
          <w:szCs w:val="24"/>
          <w:lang w:eastAsia="en-CA"/>
        </w:rPr>
        <w:t>details.</w:t>
      </w:r>
    </w:p>
    <w:p w:rsidR="00340B0E" w:rsidRDefault="00340B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40B0E" w:rsidRDefault="00340B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#1: DCL Representation on the Social Justice Fund Board</w:t>
      </w:r>
    </w:p>
    <w:p w:rsidR="00340B0E" w:rsidRDefault="00340B0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Motion: Craig</w:t>
      </w:r>
    </w:p>
    <w:p w:rsidR="00340B0E" w:rsidRDefault="00991AB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Sté</w:t>
      </w:r>
      <w:r w:rsidR="00340B0E">
        <w:rPr>
          <w:rFonts w:ascii="Times New Roman" w:eastAsia="Times New Roman" w:hAnsi="Times New Roman" w:cs="Times New Roman"/>
          <w:sz w:val="24"/>
          <w:szCs w:val="24"/>
          <w:lang w:eastAsia="en-CA"/>
        </w:rPr>
        <w:t>fy</w:t>
      </w:r>
      <w:proofErr w:type="spellEnd"/>
    </w:p>
    <w:p w:rsidR="00340B0E" w:rsidRDefault="00BA06C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8D291F" w:rsidRDefault="008D291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291F" w:rsidRDefault="008D291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#2: Tri-Annual National DCL Conference</w:t>
      </w:r>
    </w:p>
    <w:p w:rsidR="008D291F" w:rsidRDefault="00592A31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Yaga</w:t>
      </w:r>
      <w:proofErr w:type="spellEnd"/>
    </w:p>
    <w:p w:rsidR="00592A31" w:rsidRDefault="00592A31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Second: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Abbie</w:t>
      </w:r>
    </w:p>
    <w:p w:rsidR="00592A31" w:rsidRDefault="00BA06C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7270AE" w:rsidRDefault="007270A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70AE" w:rsidRDefault="007270A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#3: Tri Annual National Academic Sector Conference</w:t>
      </w:r>
    </w:p>
    <w:p w:rsidR="007270AE" w:rsidRDefault="007270A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Motion:</w:t>
      </w:r>
      <w:r w:rsidR="007B40A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Tamara</w:t>
      </w:r>
    </w:p>
    <w:p w:rsidR="007270AE" w:rsidRDefault="007270AE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Second:</w:t>
      </w:r>
      <w:r w:rsidR="007B40A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Marshall</w:t>
      </w:r>
    </w:p>
    <w:p w:rsidR="006F01D8" w:rsidRDefault="00BA06C7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93629B" w:rsidRDefault="0093629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3629B" w:rsidRDefault="0093629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#4</w:t>
      </w:r>
      <w:r w:rsidR="009005AD">
        <w:rPr>
          <w:rFonts w:ascii="Times New Roman" w:eastAsia="Times New Roman" w:hAnsi="Times New Roman" w:cs="Times New Roman"/>
          <w:sz w:val="24"/>
          <w:szCs w:val="24"/>
          <w:lang w:eastAsia="en-CA"/>
        </w:rPr>
        <w:t>: Gender Neutral Language in Addresses</w:t>
      </w:r>
    </w:p>
    <w:p w:rsidR="0093629B" w:rsidRDefault="0093629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Motion:</w:t>
      </w:r>
      <w:r w:rsidR="00DE69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Emma</w:t>
      </w:r>
    </w:p>
    <w:p w:rsidR="0093629B" w:rsidRDefault="0093629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Second:</w:t>
      </w:r>
      <w:r w:rsidR="00DE69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Marshall</w:t>
      </w:r>
    </w:p>
    <w:p w:rsidR="00DE6900" w:rsidRDefault="00DE690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041A90" w:rsidRDefault="00041A9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41A90" w:rsidRDefault="00041A9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Resolution #5: </w:t>
      </w:r>
      <w:r w:rsidR="00BF7BFE">
        <w:rPr>
          <w:rFonts w:ascii="Times New Roman" w:eastAsia="Times New Roman" w:hAnsi="Times New Roman" w:cs="Times New Roman"/>
          <w:sz w:val="24"/>
          <w:szCs w:val="24"/>
          <w:lang w:eastAsia="en-CA"/>
        </w:rPr>
        <w:t>Fair Terms of Office for Elected Positions</w:t>
      </w:r>
    </w:p>
    <w:p w:rsidR="00041A90" w:rsidRDefault="00041A9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Motion: </w:t>
      </w:r>
      <w:proofErr w:type="spellStart"/>
      <w:r w:rsidR="00BF7BFE">
        <w:rPr>
          <w:rFonts w:ascii="Times New Roman" w:eastAsia="Times New Roman" w:hAnsi="Times New Roman" w:cs="Times New Roman"/>
          <w:sz w:val="24"/>
          <w:szCs w:val="24"/>
          <w:lang w:eastAsia="en-CA"/>
        </w:rPr>
        <w:t>Yagya</w:t>
      </w:r>
      <w:proofErr w:type="spellEnd"/>
    </w:p>
    <w:p w:rsidR="00041A90" w:rsidRDefault="0004011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Second: </w:t>
      </w:r>
      <w:r w:rsidR="00451FBB">
        <w:rPr>
          <w:rFonts w:ascii="Times New Roman" w:eastAsia="Times New Roman" w:hAnsi="Times New Roman" w:cs="Times New Roman"/>
          <w:sz w:val="24"/>
          <w:szCs w:val="24"/>
          <w:lang w:eastAsia="en-CA"/>
        </w:rPr>
        <w:t>Tamara</w:t>
      </w: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#6: International Workers’ Day (May 1</w:t>
      </w:r>
      <w:r w:rsidRPr="00AF6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 Participation</w:t>
      </w: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Motion: Lesley</w:t>
      </w: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Second: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Abbie</w:t>
      </w:r>
    </w:p>
    <w:p w:rsidR="00AF6954" w:rsidRDefault="00BA5C3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481806" w:rsidRDefault="0048180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F6954" w:rsidRDefault="00AF695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Resolution #7: Funding match for Ontario PSAC</w:t>
      </w:r>
      <w:r w:rsidR="00F34C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Labour Arts and Culture Scholarship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41A90" w:rsidRDefault="00A941D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Motion:</w:t>
      </w:r>
      <w:r w:rsidR="004051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JR</w:t>
      </w:r>
    </w:p>
    <w:p w:rsidR="00A941DB" w:rsidRDefault="00A941D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Second:</w:t>
      </w:r>
      <w:r w:rsidR="004051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Marshall</w:t>
      </w:r>
    </w:p>
    <w:p w:rsidR="00B851B9" w:rsidRDefault="00E46F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Carried</w:t>
      </w:r>
    </w:p>
    <w:p w:rsidR="00905920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8. Election Delegates for the Canadian Labour Congress Convention (May 8-12 in Toronto)</w:t>
      </w:r>
    </w:p>
    <w:p w:rsidR="00CC66BF" w:rsidRDefault="00CC66B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6280" w:rsidRDefault="00CA628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Costs would come out of next year’s budget</w:t>
      </w:r>
      <w:r w:rsidR="00561D53">
        <w:rPr>
          <w:rFonts w:ascii="Times New Roman" w:eastAsia="Times New Roman" w:hAnsi="Times New Roman" w:cs="Times New Roman"/>
          <w:sz w:val="24"/>
          <w:szCs w:val="24"/>
          <w:lang w:eastAsia="en-CA"/>
        </w:rPr>
        <w:t>, with no subsidization from the CLC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The deadline to submit delegates is April 7, so we could motion to move until the AGM on March 30</w:t>
      </w:r>
      <w:r w:rsidRPr="00CA62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CA6280" w:rsidRDefault="00CA6280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6280" w:rsidRDefault="0089717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Suggestion would be to send 2 delegates at a cost of about $3000.</w:t>
      </w:r>
    </w:p>
    <w:p w:rsidR="004E455B" w:rsidRDefault="004E455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E455B" w:rsidRDefault="007E4A7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Marshall: 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would we get out of </w:t>
      </w:r>
      <w:proofErr w:type="gramStart"/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this conferences</w:t>
      </w:r>
      <w:proofErr w:type="gramEnd"/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4E455B" w:rsidRDefault="004E455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E455B" w:rsidRDefault="007E4A7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Lesley: 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Labour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councils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submitted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resolutions re: CLC funding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clean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water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initiatives 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In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digenous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communities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national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campai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gn rel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ted to labour standards (</w:t>
      </w:r>
      <w:proofErr w:type="spellStart"/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e.g</w:t>
      </w:r>
      <w:proofErr w:type="spellEnd"/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Make it Fair)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>. It’s a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bout al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>location of political initiatives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CLC in </w:t>
      </w:r>
      <w:r w:rsidR="00991A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4E455B">
        <w:rPr>
          <w:rFonts w:ascii="Times New Roman" w:eastAsia="Times New Roman" w:hAnsi="Times New Roman" w:cs="Times New Roman"/>
          <w:sz w:val="24"/>
          <w:szCs w:val="24"/>
          <w:lang w:eastAsia="en-CA"/>
        </w:rPr>
        <w:t>coming years.</w:t>
      </w:r>
    </w:p>
    <w:p w:rsidR="007E4A73" w:rsidRDefault="007E4A7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E4A73" w:rsidRDefault="005A17D2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Emma: Are l</w:t>
      </w:r>
      <w:r w:rsidR="007E4A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ocals and Labour 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>councils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both involved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2E1DAD" w:rsidRDefault="002E1D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1DAD" w:rsidRDefault="002E1D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Craig: Yes. </w:t>
      </w:r>
      <w:r w:rsidR="005A17D2">
        <w:rPr>
          <w:rFonts w:ascii="Times New Roman" w:eastAsia="Times New Roman" w:hAnsi="Times New Roman" w:cs="Times New Roman"/>
          <w:sz w:val="24"/>
          <w:szCs w:val="24"/>
          <w:lang w:eastAsia="en-CA"/>
        </w:rPr>
        <w:t>It’s 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ore about shaping general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attitude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direction of labour movement. </w:t>
      </w:r>
    </w:p>
    <w:p w:rsidR="002E1DAD" w:rsidRDefault="002E1D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1DAD" w:rsidRDefault="005A17D2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Abbie: T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>o what extend are academic unions represent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alr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ady? Do academic </w:t>
      </w:r>
      <w:r w:rsidR="00476A0C">
        <w:rPr>
          <w:rFonts w:ascii="Times New Roman" w:eastAsia="Times New Roman" w:hAnsi="Times New Roman" w:cs="Times New Roman"/>
          <w:sz w:val="24"/>
          <w:szCs w:val="24"/>
          <w:lang w:eastAsia="en-CA"/>
        </w:rPr>
        <w:t>locals</w:t>
      </w:r>
      <w:r w:rsidR="002E1D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send delegates?</w:t>
      </w:r>
    </w:p>
    <w:p w:rsidR="002E1DAD" w:rsidRDefault="002E1D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1DAD" w:rsidRDefault="002E1DAD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Craig: PSAC traditionally does not, but CAUT, </w:t>
      </w:r>
      <w:r w:rsidR="005A17D2">
        <w:rPr>
          <w:rFonts w:ascii="Times New Roman" w:eastAsia="Times New Roman" w:hAnsi="Times New Roman" w:cs="Times New Roman"/>
          <w:sz w:val="24"/>
          <w:szCs w:val="24"/>
          <w:lang w:eastAsia="en-CA"/>
        </w:rPr>
        <w:t>OCUFA, FPSE,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A17D2">
        <w:rPr>
          <w:rFonts w:ascii="Times New Roman" w:eastAsia="Times New Roman" w:hAnsi="Times New Roman" w:cs="Times New Roman"/>
          <w:sz w:val="24"/>
          <w:szCs w:val="24"/>
          <w:lang w:eastAsia="en-CA"/>
        </w:rPr>
        <w:t>traditionally send delegates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476A0C" w:rsidRDefault="00476A0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6A0C" w:rsidRDefault="00476A0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Informal vote indicates </w:t>
      </w:r>
      <w:r w:rsidR="0053030F">
        <w:rPr>
          <w:rFonts w:ascii="Times New Roman" w:eastAsia="Times New Roman" w:hAnsi="Times New Roman" w:cs="Times New Roman"/>
          <w:sz w:val="24"/>
          <w:szCs w:val="24"/>
          <w:lang w:eastAsia="en-CA"/>
        </w:rPr>
        <w:t>the membership would like to move discussion of CLC participation to the AGM in March.</w:t>
      </w:r>
    </w:p>
    <w:p w:rsidR="0053030F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9. Election Union Structure Staffing Committee (as per recommendations from the 2016 AGM)</w:t>
      </w:r>
    </w:p>
    <w:p w:rsidR="0053030F" w:rsidRDefault="0053030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E3FCC" w:rsidRDefault="0053030F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Last year there was a Union Structure Committee to assess the need for a staff employee. We need another committee to look at recommendations about union str</w:t>
      </w:r>
      <w:r w:rsidR="009C0CBB">
        <w:rPr>
          <w:rFonts w:ascii="Times New Roman" w:eastAsia="Times New Roman" w:hAnsi="Times New Roman" w:cs="Times New Roman"/>
          <w:sz w:val="24"/>
          <w:szCs w:val="24"/>
          <w:lang w:eastAsia="en-CA"/>
        </w:rPr>
        <w:t>ucture going forward, including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having full-time staff, </w:t>
      </w:r>
      <w:r w:rsidR="009C0CBB"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 h</w:t>
      </w:r>
      <w:r w:rsidR="008A5F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onoraria, </w:t>
      </w:r>
      <w:r w:rsidR="0018165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among other issues. </w:t>
      </w:r>
    </w:p>
    <w:p w:rsidR="00DE3FCC" w:rsidRDefault="00DE3FC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836CD" w:rsidRDefault="0018165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Craig will chair the committee. </w:t>
      </w:r>
    </w:p>
    <w:p w:rsidR="00181655" w:rsidRDefault="0018165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81655" w:rsidRDefault="00181655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Call for committee members: </w:t>
      </w:r>
      <w:r w:rsidR="005529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Marshall, JR, </w:t>
      </w:r>
      <w:proofErr w:type="spellStart"/>
      <w:r w:rsidR="009C0CBB">
        <w:rPr>
          <w:rFonts w:ascii="Times New Roman" w:eastAsia="Times New Roman" w:hAnsi="Times New Roman" w:cs="Times New Roman"/>
          <w:sz w:val="24"/>
          <w:szCs w:val="24"/>
          <w:lang w:eastAsia="en-CA"/>
        </w:rPr>
        <w:t>Silja</w:t>
      </w:r>
      <w:proofErr w:type="spellEnd"/>
      <w:r w:rsidR="00DE3FCC">
        <w:rPr>
          <w:rFonts w:ascii="Times New Roman" w:eastAsia="Times New Roman" w:hAnsi="Times New Roman" w:cs="Times New Roman"/>
          <w:sz w:val="24"/>
          <w:szCs w:val="24"/>
          <w:lang w:eastAsia="en-CA"/>
        </w:rPr>
        <w:t>, Tam</w:t>
      </w:r>
      <w:r w:rsidR="009C0CBB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DE3FCC">
        <w:rPr>
          <w:rFonts w:ascii="Times New Roman" w:eastAsia="Times New Roman" w:hAnsi="Times New Roman" w:cs="Times New Roman"/>
          <w:sz w:val="24"/>
          <w:szCs w:val="24"/>
          <w:lang w:eastAsia="en-CA"/>
        </w:rPr>
        <w:t>ra, Loretta</w:t>
      </w:r>
    </w:p>
    <w:p w:rsidR="002A4B4C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10. Budget Update (Motion to move funds – see the 2016-2017 budget </w:t>
      </w:r>
      <w:r w:rsidR="009F1304">
        <w:fldChar w:fldCharType="begin"/>
      </w:r>
      <w:r w:rsidR="009F1304">
        <w:instrText xml:space="preserve"> HYPERLINK "http://psac901.org/budget-committee/" \t "_blank" </w:instrText>
      </w:r>
      <w:r w:rsidR="009F1304">
        <w:fldChar w:fldCharType="separate"/>
      </w:r>
      <w:r w:rsidRPr="00E332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here</w:t>
      </w:r>
      <w:r w:rsidR="009F13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fldChar w:fldCharType="end"/>
      </w: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2A4B4C" w:rsidRDefault="002A4B4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4B4C" w:rsidRDefault="009C0CBB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This is related to the mobile time tracker. It w</w:t>
      </w:r>
      <w:r w:rsidR="002A4B4C">
        <w:rPr>
          <w:rFonts w:ascii="Times New Roman" w:eastAsia="Times New Roman" w:hAnsi="Times New Roman" w:cs="Times New Roman"/>
          <w:sz w:val="24"/>
          <w:szCs w:val="24"/>
          <w:lang w:eastAsia="en-CA"/>
        </w:rPr>
        <w:t>ill be tabled for the AGM in March.</w:t>
      </w:r>
    </w:p>
    <w:p w:rsidR="002A4B4C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11. Other Business – OFL’s</w:t>
      </w:r>
      <w:r w:rsidR="002A4B4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Make it Fair postcard campaign</w:t>
      </w:r>
    </w:p>
    <w:p w:rsidR="002A5468" w:rsidRDefault="002A5468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5468" w:rsidRDefault="002A5468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Lesley: </w:t>
      </w:r>
      <w:r w:rsidR="00FD0293">
        <w:rPr>
          <w:rFonts w:ascii="Times New Roman" w:eastAsia="Times New Roman" w:hAnsi="Times New Roman" w:cs="Times New Roman"/>
          <w:sz w:val="24"/>
          <w:szCs w:val="24"/>
          <w:lang w:eastAsia="en-CA"/>
        </w:rPr>
        <w:t>Make if Fair campaign is looking to address Ontario’s labour legislation to help workers (low-wage, part-time, temporary jobs). Postcards to sign to send to the legislature.</w:t>
      </w:r>
    </w:p>
    <w:p w:rsidR="002A4B4C" w:rsidRDefault="002A4B4C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3236" w:rsidRDefault="00E33236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3236">
        <w:rPr>
          <w:rFonts w:ascii="Times New Roman" w:eastAsia="Times New Roman" w:hAnsi="Times New Roman" w:cs="Times New Roman"/>
          <w:sz w:val="24"/>
          <w:szCs w:val="24"/>
          <w:lang w:eastAsia="en-CA"/>
        </w:rPr>
        <w:t>12. Meeting Adjourn</w:t>
      </w:r>
    </w:p>
    <w:p w:rsidR="00FD0293" w:rsidRDefault="00FD0293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0293" w:rsidRPr="00E33236" w:rsidRDefault="005E2DF4" w:rsidP="00E3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Adjournment called (no motion necessary).</w:t>
      </w:r>
    </w:p>
    <w:p w:rsidR="00E33236" w:rsidRDefault="00E33236">
      <w:pPr>
        <w:contextualSpacing/>
      </w:pPr>
    </w:p>
    <w:p w:rsidR="00E33236" w:rsidRDefault="00E33236">
      <w:pPr>
        <w:contextualSpacing/>
      </w:pPr>
    </w:p>
    <w:p w:rsidR="0013404D" w:rsidRPr="003420AB" w:rsidRDefault="0013404D" w:rsidP="003420AB">
      <w:pPr>
        <w:contextualSpacing/>
        <w:jc w:val="center"/>
        <w:rPr>
          <w:b/>
          <w:sz w:val="32"/>
          <w:szCs w:val="32"/>
        </w:rPr>
      </w:pPr>
      <w:r w:rsidRPr="003420AB">
        <w:rPr>
          <w:b/>
          <w:sz w:val="32"/>
          <w:szCs w:val="32"/>
        </w:rPr>
        <w:t>Appendix 1</w:t>
      </w:r>
    </w:p>
    <w:p w:rsidR="0013404D" w:rsidRDefault="0013404D" w:rsidP="00D86A51">
      <w:pPr>
        <w:contextualSpacing/>
        <w:rPr>
          <w:b/>
        </w:rPr>
      </w:pPr>
    </w:p>
    <w:p w:rsidR="00D86A51" w:rsidRPr="004E1BD8" w:rsidRDefault="00D86A51" w:rsidP="004E1BD8">
      <w:pPr>
        <w:contextualSpacing/>
        <w:jc w:val="center"/>
        <w:rPr>
          <w:b/>
          <w:sz w:val="24"/>
          <w:szCs w:val="24"/>
        </w:rPr>
      </w:pPr>
      <w:r w:rsidRPr="004E1BD8">
        <w:rPr>
          <w:b/>
          <w:sz w:val="24"/>
          <w:szCs w:val="24"/>
        </w:rPr>
        <w:t xml:space="preserve">PSAC Ontario Convention Resolutions </w:t>
      </w:r>
      <w:r w:rsidR="0013404D" w:rsidRPr="004E1BD8">
        <w:rPr>
          <w:b/>
          <w:sz w:val="24"/>
          <w:szCs w:val="24"/>
        </w:rPr>
        <w:t>as voted at PSAC Ontario Academic Retreat, 2016 (PSAC locals 901, 610, and 555)</w:t>
      </w:r>
    </w:p>
    <w:p w:rsidR="00D86A51" w:rsidRPr="00D86A51" w:rsidRDefault="00D86A51" w:rsidP="00D86A51">
      <w:pPr>
        <w:contextualSpacing/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#1: DCL representation on the Social Justice Fund Board”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supports a culture of inclusion;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has a Social Justice Fund, which is steered by a board</w:t>
      </w:r>
    </w:p>
    <w:p w:rsidR="00592A31" w:rsidRPr="00D86A51" w:rsidRDefault="00592A31" w:rsidP="00D86A51">
      <w:pPr>
        <w:contextualSpacing/>
      </w:pPr>
      <w:proofErr w:type="gramStart"/>
      <w:r w:rsidRPr="00D86A51">
        <w:t>without</w:t>
      </w:r>
      <w:proofErr w:type="gramEnd"/>
      <w:r w:rsidRPr="00D86A51">
        <w:t xml:space="preserve"> representation from any DCLs;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the Social Justice Fund Board include a designated seat</w:t>
      </w:r>
    </w:p>
    <w:p w:rsidR="00592A31" w:rsidRPr="00D86A51" w:rsidRDefault="00592A31" w:rsidP="00D86A51">
      <w:pPr>
        <w:contextualSpacing/>
      </w:pPr>
      <w:proofErr w:type="gramStart"/>
      <w:r w:rsidRPr="00D86A51">
        <w:t>for</w:t>
      </w:r>
      <w:proofErr w:type="gramEnd"/>
      <w:r w:rsidRPr="00D86A51">
        <w:t xml:space="preserve"> an AEC member.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#2: Tri-Annual National DCL Conference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promotes and represents solidarity;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all DCLs share political issues;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all DCLs need a forum to discuss our shared issues and support</w:t>
      </w:r>
    </w:p>
    <w:p w:rsidR="00592A31" w:rsidRPr="00D86A51" w:rsidRDefault="00592A31" w:rsidP="00D86A51">
      <w:pPr>
        <w:contextualSpacing/>
      </w:pPr>
      <w:proofErr w:type="gramStart"/>
      <w:r w:rsidRPr="00D86A51">
        <w:t>one</w:t>
      </w:r>
      <w:proofErr w:type="gramEnd"/>
      <w:r w:rsidRPr="00D86A51">
        <w:t xml:space="preserve"> another;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PSAC National fund a National DCL Conference.</w:t>
      </w:r>
    </w:p>
    <w:p w:rsidR="00BA06C7" w:rsidRDefault="00BA06C7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further resolved that DCLs organize and plan the DCL Conference.</w:t>
      </w:r>
    </w:p>
    <w:p w:rsidR="00592A31" w:rsidRPr="00D86A51" w:rsidRDefault="00592A31" w:rsidP="00D86A51">
      <w:pPr>
        <w:contextualSpacing/>
      </w:pPr>
      <w:r w:rsidRPr="00D86A51">
        <w:t>2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#3: Tri-annual National Academic Sector Conference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promotes and represents solidarity;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all Academic DCLs share political issues;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all Academic DCL’s need a forum to discuss our shared issues and</w:t>
      </w:r>
    </w:p>
    <w:p w:rsidR="00592A31" w:rsidRPr="00D86A51" w:rsidRDefault="00592A31" w:rsidP="00D86A51">
      <w:pPr>
        <w:contextualSpacing/>
      </w:pPr>
      <w:proofErr w:type="gramStart"/>
      <w:r w:rsidRPr="00D86A51">
        <w:t>support</w:t>
      </w:r>
      <w:proofErr w:type="gramEnd"/>
      <w:r w:rsidRPr="00D86A51">
        <w:t xml:space="preserve"> one another;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the DCL Academic Sector is the fastest growing sector within the</w:t>
      </w:r>
    </w:p>
    <w:p w:rsidR="00592A31" w:rsidRPr="00D86A51" w:rsidRDefault="00592A31" w:rsidP="00D86A51">
      <w:pPr>
        <w:contextualSpacing/>
      </w:pPr>
      <w:r w:rsidRPr="00D86A51">
        <w:t>PSAC;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Academic Workers have precarious and atypical working</w:t>
      </w:r>
    </w:p>
    <w:p w:rsidR="00592A31" w:rsidRPr="00D86A51" w:rsidRDefault="00592A31" w:rsidP="00D86A51">
      <w:pPr>
        <w:contextualSpacing/>
      </w:pPr>
      <w:proofErr w:type="gramStart"/>
      <w:r w:rsidRPr="00D86A51">
        <w:t>conditions</w:t>
      </w:r>
      <w:proofErr w:type="gramEnd"/>
      <w:r w:rsidRPr="00D86A51">
        <w:t xml:space="preserve"> that require a venue to discuss.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PSAC National fund a National Academic DCL</w:t>
      </w:r>
    </w:p>
    <w:p w:rsidR="00592A31" w:rsidRPr="00D86A51" w:rsidRDefault="00592A31" w:rsidP="00D86A51">
      <w:pPr>
        <w:contextualSpacing/>
      </w:pPr>
      <w:r w:rsidRPr="00D86A51">
        <w:t>Conference.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further resolved that Academic DCL’s organize and plan the Academic</w:t>
      </w:r>
    </w:p>
    <w:p w:rsidR="00592A31" w:rsidRPr="00D86A51" w:rsidRDefault="00592A31" w:rsidP="00D86A51">
      <w:pPr>
        <w:contextualSpacing/>
      </w:pPr>
      <w:r w:rsidRPr="00D86A51">
        <w:t>DCL Conference.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#4: Gender Neutral Language in Personal And Public</w:t>
      </w: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Address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the labour movement has historically been responsible for lifting up</w:t>
      </w:r>
    </w:p>
    <w:p w:rsidR="00592A31" w:rsidRPr="00D86A51" w:rsidRDefault="00592A31" w:rsidP="00D86A51">
      <w:pPr>
        <w:contextualSpacing/>
      </w:pPr>
      <w:proofErr w:type="gramStart"/>
      <w:r w:rsidRPr="00D86A51">
        <w:t>the</w:t>
      </w:r>
      <w:proofErr w:type="gramEnd"/>
      <w:r w:rsidRPr="00D86A51">
        <w:t xml:space="preserve"> struggle for equality and;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Public Service Alliance of Canada (hereafter PSAC) is committed</w:t>
      </w:r>
    </w:p>
    <w:p w:rsidR="00592A31" w:rsidRPr="00D86A51" w:rsidRDefault="00592A31" w:rsidP="00D86A51">
      <w:pPr>
        <w:contextualSpacing/>
      </w:pPr>
      <w:proofErr w:type="gramStart"/>
      <w:r w:rsidRPr="00D86A51">
        <w:t>to</w:t>
      </w:r>
      <w:proofErr w:type="gramEnd"/>
      <w:r w:rsidRPr="00D86A51">
        <w:t xml:space="preserve"> promoting and embodying, an inclusive and non-discriminatory society,</w:t>
      </w:r>
    </w:p>
    <w:p w:rsidR="00592A31" w:rsidRPr="00D86A51" w:rsidRDefault="00592A31" w:rsidP="00D86A51">
      <w:pPr>
        <w:contextualSpacing/>
      </w:pPr>
      <w:proofErr w:type="gramStart"/>
      <w:r w:rsidRPr="00D86A51">
        <w:t>and</w:t>
      </w:r>
      <w:proofErr w:type="gramEnd"/>
      <w:r w:rsidRPr="00D86A51">
        <w:t>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the designations “brother” and “sister” once captured a sentiment</w:t>
      </w:r>
    </w:p>
    <w:p w:rsidR="00592A31" w:rsidRPr="00D86A51" w:rsidRDefault="00592A31" w:rsidP="00D86A51">
      <w:pPr>
        <w:contextualSpacing/>
      </w:pPr>
      <w:proofErr w:type="gramStart"/>
      <w:r w:rsidRPr="00D86A51">
        <w:t>of</w:t>
      </w:r>
      <w:proofErr w:type="gramEnd"/>
      <w:r w:rsidRPr="00D86A51">
        <w:t xml:space="preserve"> inclusive identity, today we recognize a far greater diversity in gender</w:t>
      </w:r>
    </w:p>
    <w:p w:rsidR="00592A31" w:rsidRPr="00D86A51" w:rsidRDefault="00592A31" w:rsidP="00D86A51">
      <w:pPr>
        <w:contextualSpacing/>
      </w:pPr>
      <w:proofErr w:type="gramStart"/>
      <w:r w:rsidRPr="00D86A51">
        <w:lastRenderedPageBreak/>
        <w:t>expression</w:t>
      </w:r>
      <w:proofErr w:type="gramEnd"/>
      <w:r w:rsidRPr="00D86A51">
        <w:t xml:space="preserve"> and identity;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“gender expression” has recently been added (2012) to</w:t>
      </w:r>
    </w:p>
    <w:p w:rsidR="00592A31" w:rsidRPr="00D86A51" w:rsidRDefault="00592A31" w:rsidP="00D86A51">
      <w:pPr>
        <w:contextualSpacing/>
      </w:pPr>
      <w:proofErr w:type="gramStart"/>
      <w:r w:rsidRPr="00D86A51">
        <w:t>supplement</w:t>
      </w:r>
      <w:proofErr w:type="gramEnd"/>
      <w:r w:rsidRPr="00D86A51">
        <w:t xml:space="preserve"> “gender Identity” in the existing grounds for discrimination under</w:t>
      </w:r>
    </w:p>
    <w:p w:rsidR="00592A31" w:rsidRPr="00D86A51" w:rsidRDefault="00592A31" w:rsidP="00D86A51">
      <w:pPr>
        <w:contextualSpacing/>
      </w:pPr>
      <w:proofErr w:type="gramStart"/>
      <w:r w:rsidRPr="00D86A51">
        <w:t>the</w:t>
      </w:r>
      <w:proofErr w:type="gramEnd"/>
      <w:r w:rsidRPr="00D86A51">
        <w:t xml:space="preserve"> Ontario Human Rights Code;</w:t>
      </w:r>
    </w:p>
    <w:p w:rsidR="00DE6900" w:rsidRDefault="00DE6900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the PSAC will retire the public use of the designations</w:t>
      </w:r>
    </w:p>
    <w:p w:rsidR="00592A31" w:rsidRPr="00D86A51" w:rsidRDefault="00592A31" w:rsidP="00D86A51">
      <w:pPr>
        <w:contextualSpacing/>
      </w:pPr>
      <w:r w:rsidRPr="00D86A51">
        <w:t>“</w:t>
      </w:r>
      <w:proofErr w:type="gramStart"/>
      <w:r w:rsidRPr="00D86A51">
        <w:t>brother</w:t>
      </w:r>
      <w:proofErr w:type="gramEnd"/>
      <w:r w:rsidRPr="00D86A51">
        <w:t>” and sister” in the singular or plural form. PSAC will consider these</w:t>
      </w:r>
    </w:p>
    <w:p w:rsidR="00592A31" w:rsidRPr="00D86A51" w:rsidRDefault="00592A31" w:rsidP="00D86A51">
      <w:pPr>
        <w:contextualSpacing/>
      </w:pPr>
      <w:proofErr w:type="gramStart"/>
      <w:r w:rsidRPr="00D86A51">
        <w:t>designations</w:t>
      </w:r>
      <w:proofErr w:type="gramEnd"/>
      <w:r w:rsidRPr="00D86A51">
        <w:t xml:space="preserve"> as inappropriate in the discharge of all PSAC’s public business.</w:t>
      </w:r>
    </w:p>
    <w:p w:rsidR="00DE6900" w:rsidRDefault="00DE6900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further resolved that individual members will be actively discouraged</w:t>
      </w:r>
    </w:p>
    <w:p w:rsidR="00592A31" w:rsidRPr="00D86A51" w:rsidRDefault="00592A31" w:rsidP="00D86A51">
      <w:pPr>
        <w:contextualSpacing/>
      </w:pPr>
      <w:proofErr w:type="gramStart"/>
      <w:r w:rsidRPr="00D86A51">
        <w:t>from</w:t>
      </w:r>
      <w:proofErr w:type="gramEnd"/>
      <w:r w:rsidRPr="00D86A51">
        <w:t xml:space="preserve"> the use of said designations in customary greetings.</w:t>
      </w:r>
    </w:p>
    <w:p w:rsidR="00DE6900" w:rsidRDefault="00DE6900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further resolved that in extension to the aforementioned retirement of</w:t>
      </w:r>
    </w:p>
    <w:p w:rsidR="00592A31" w:rsidRPr="00D86A51" w:rsidRDefault="00592A31" w:rsidP="00D86A51">
      <w:pPr>
        <w:contextualSpacing/>
      </w:pPr>
      <w:proofErr w:type="gramStart"/>
      <w:r w:rsidRPr="00D86A51">
        <w:t>the</w:t>
      </w:r>
      <w:proofErr w:type="gramEnd"/>
      <w:r w:rsidRPr="00D86A51">
        <w:t xml:space="preserve"> designations “brother” and “sister”, that alternate forms of personal and</w:t>
      </w:r>
    </w:p>
    <w:p w:rsidR="00592A31" w:rsidRPr="00D86A51" w:rsidRDefault="00592A31" w:rsidP="00D86A51">
      <w:pPr>
        <w:contextualSpacing/>
      </w:pPr>
      <w:proofErr w:type="gramStart"/>
      <w:r w:rsidRPr="00D86A51">
        <w:t>collective</w:t>
      </w:r>
      <w:proofErr w:type="gramEnd"/>
      <w:r w:rsidRPr="00D86A51">
        <w:t xml:space="preserve"> address be determined, such as “Friends and Allies”, which satisfy</w:t>
      </w:r>
    </w:p>
    <w:p w:rsidR="00592A31" w:rsidRPr="00D86A51" w:rsidRDefault="00592A31" w:rsidP="00D86A51">
      <w:pPr>
        <w:contextualSpacing/>
      </w:pPr>
      <w:proofErr w:type="gramStart"/>
      <w:r w:rsidRPr="00D86A51">
        <w:t>the</w:t>
      </w:r>
      <w:proofErr w:type="gramEnd"/>
      <w:r w:rsidRPr="00D86A51">
        <w:t xml:space="preserve"> terms of inclusive language in the present context.</w:t>
      </w:r>
    </w:p>
    <w:p w:rsidR="00592A31" w:rsidRPr="00D86A51" w:rsidRDefault="00592A31" w:rsidP="00D86A51">
      <w:pPr>
        <w:contextualSpacing/>
      </w:pPr>
      <w:r w:rsidRPr="00D86A51">
        <w:t>3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#5: Fair Terms of Office for Elected Positions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current terms of office are discriminatory towards precarious</w:t>
      </w:r>
    </w:p>
    <w:p w:rsidR="00592A31" w:rsidRPr="00D86A51" w:rsidRDefault="00592A31" w:rsidP="00D86A51">
      <w:pPr>
        <w:contextualSpacing/>
      </w:pPr>
      <w:proofErr w:type="gramStart"/>
      <w:r w:rsidRPr="00D86A51">
        <w:t>atypical</w:t>
      </w:r>
      <w:proofErr w:type="gramEnd"/>
      <w:r w:rsidRPr="00D86A51">
        <w:t xml:space="preserve"> workers who are on short-term contracts;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anyone voted or acclaimed to hold an elected PSAC</w:t>
      </w:r>
    </w:p>
    <w:p w:rsidR="00592A31" w:rsidRPr="00D86A51" w:rsidRDefault="00592A31" w:rsidP="00D86A51">
      <w:pPr>
        <w:contextualSpacing/>
      </w:pPr>
      <w:proofErr w:type="gramStart"/>
      <w:r w:rsidRPr="00D86A51">
        <w:t>office</w:t>
      </w:r>
      <w:proofErr w:type="gramEnd"/>
      <w:r w:rsidRPr="00D86A51">
        <w:t xml:space="preserve"> shall be able to hold the term of said office for the full term regardless</w:t>
      </w:r>
    </w:p>
    <w:p w:rsidR="00592A31" w:rsidRPr="00D86A51" w:rsidRDefault="00592A31" w:rsidP="00D86A51">
      <w:pPr>
        <w:contextualSpacing/>
      </w:pPr>
      <w:proofErr w:type="gramStart"/>
      <w:r w:rsidRPr="00D86A51">
        <w:t>of</w:t>
      </w:r>
      <w:proofErr w:type="gramEnd"/>
      <w:r w:rsidRPr="00D86A51">
        <w:t xml:space="preserve"> employment status.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further resolved that if chosen by the membership to be a delegate to</w:t>
      </w:r>
    </w:p>
    <w:p w:rsidR="00592A31" w:rsidRPr="00D86A51" w:rsidRDefault="00592A31" w:rsidP="00D86A51">
      <w:pPr>
        <w:contextualSpacing/>
      </w:pPr>
      <w:proofErr w:type="gramStart"/>
      <w:r w:rsidRPr="00D86A51">
        <w:t>fulfill</w:t>
      </w:r>
      <w:proofErr w:type="gramEnd"/>
      <w:r w:rsidRPr="00D86A51">
        <w:t xml:space="preserve"> a mandate, delegate status will remain regardless of employment</w:t>
      </w:r>
    </w:p>
    <w:p w:rsidR="00592A31" w:rsidRPr="00D86A51" w:rsidRDefault="00592A31" w:rsidP="00D86A51">
      <w:pPr>
        <w:contextualSpacing/>
      </w:pPr>
      <w:proofErr w:type="gramStart"/>
      <w:r w:rsidRPr="00D86A51">
        <w:t>status</w:t>
      </w:r>
      <w:proofErr w:type="gramEnd"/>
      <w:r w:rsidRPr="00D86A51">
        <w:t>.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#6: International Workers’ Day (May 1st) Participation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currently supports the September Labour Day political</w:t>
      </w:r>
    </w:p>
    <w:p w:rsidR="00592A31" w:rsidRPr="00D86A51" w:rsidRDefault="00592A31" w:rsidP="00D86A51">
      <w:pPr>
        <w:contextualSpacing/>
      </w:pPr>
      <w:proofErr w:type="gramStart"/>
      <w:r w:rsidRPr="00D86A51">
        <w:t>action</w:t>
      </w:r>
      <w:proofErr w:type="gramEnd"/>
      <w:r w:rsidRPr="00D86A51">
        <w:t xml:space="preserve"> events.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is a voice of Labour in our communities.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many PSAC Locals currently promote and participate in</w:t>
      </w:r>
    </w:p>
    <w:p w:rsidR="00592A31" w:rsidRPr="00D86A51" w:rsidRDefault="00592A31" w:rsidP="00D86A51">
      <w:pPr>
        <w:contextualSpacing/>
      </w:pPr>
      <w:r w:rsidRPr="00D86A51">
        <w:t>“International Workers’ Day”;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PSAC promotes and participates in local “International</w:t>
      </w:r>
    </w:p>
    <w:p w:rsidR="00592A31" w:rsidRPr="00D86A51" w:rsidRDefault="00592A31" w:rsidP="00D86A51">
      <w:pPr>
        <w:contextualSpacing/>
      </w:pPr>
      <w:r w:rsidRPr="00D86A51">
        <w:t>Workers’ Day (May 1st) events and activities.</w:t>
      </w:r>
    </w:p>
    <w:p w:rsidR="00046751" w:rsidRDefault="00046751" w:rsidP="00D86A51">
      <w:pPr>
        <w:contextualSpacing/>
        <w:rPr>
          <w:u w:val="single"/>
        </w:rPr>
      </w:pP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Resolution #7: Funding match for the Ontario PSAC Labour Arts and</w:t>
      </w:r>
    </w:p>
    <w:p w:rsidR="00592A31" w:rsidRPr="00046751" w:rsidRDefault="00592A31" w:rsidP="00D86A51">
      <w:pPr>
        <w:contextualSpacing/>
        <w:rPr>
          <w:u w:val="single"/>
        </w:rPr>
      </w:pPr>
      <w:r w:rsidRPr="00046751">
        <w:rPr>
          <w:u w:val="single"/>
        </w:rPr>
        <w:t>Culture Scholarship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promotes the advancement of Labour Arts and Culture;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Whereas PSAC promotes membership involvement and development;</w:t>
      </w:r>
    </w:p>
    <w:p w:rsidR="006942C5" w:rsidRDefault="006942C5" w:rsidP="00D86A51">
      <w:pPr>
        <w:contextualSpacing/>
      </w:pPr>
    </w:p>
    <w:p w:rsidR="00592A31" w:rsidRPr="00D86A51" w:rsidRDefault="00592A31" w:rsidP="00D86A51">
      <w:pPr>
        <w:contextualSpacing/>
      </w:pPr>
      <w:r w:rsidRPr="00D86A51">
        <w:t>Be it resolved that Ontario PSAC match the Ontario DCL Academic Sector</w:t>
      </w:r>
    </w:p>
    <w:p w:rsidR="00592A31" w:rsidRPr="00D86A51" w:rsidRDefault="00592A31" w:rsidP="00D86A51">
      <w:pPr>
        <w:contextualSpacing/>
      </w:pPr>
      <w:r w:rsidRPr="00D86A51">
        <w:t>(DCL 555, DCL 901, DCL 610) scholarship of $3000.00. By contributing</w:t>
      </w:r>
    </w:p>
    <w:p w:rsidR="00592A31" w:rsidRPr="00D86A51" w:rsidRDefault="00592A31" w:rsidP="00D86A51">
      <w:pPr>
        <w:contextualSpacing/>
      </w:pPr>
      <w:r w:rsidRPr="00D86A51">
        <w:t>$3000.00 to the Ontario PSAC DCL Academic Sector Scholarship Fund for</w:t>
      </w:r>
    </w:p>
    <w:p w:rsidR="00E33236" w:rsidRPr="00D86A51" w:rsidRDefault="00592A31" w:rsidP="00D86A51">
      <w:pPr>
        <w:contextualSpacing/>
      </w:pPr>
      <w:r w:rsidRPr="00D86A51">
        <w:t>Labour Arts and Culture.</w:t>
      </w:r>
    </w:p>
    <w:sectPr w:rsidR="00E33236" w:rsidRPr="00D86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6"/>
    <w:rsid w:val="0000271C"/>
    <w:rsid w:val="0000430E"/>
    <w:rsid w:val="00010A26"/>
    <w:rsid w:val="00040116"/>
    <w:rsid w:val="000418C2"/>
    <w:rsid w:val="00041A90"/>
    <w:rsid w:val="00046751"/>
    <w:rsid w:val="000521D3"/>
    <w:rsid w:val="00094D64"/>
    <w:rsid w:val="000C3EA9"/>
    <w:rsid w:val="000D5CB1"/>
    <w:rsid w:val="000E507D"/>
    <w:rsid w:val="0013404D"/>
    <w:rsid w:val="0014207C"/>
    <w:rsid w:val="001474EB"/>
    <w:rsid w:val="00181655"/>
    <w:rsid w:val="001824BC"/>
    <w:rsid w:val="00186A9E"/>
    <w:rsid w:val="001E38D8"/>
    <w:rsid w:val="00226FC6"/>
    <w:rsid w:val="00284395"/>
    <w:rsid w:val="002913E3"/>
    <w:rsid w:val="002A4B4C"/>
    <w:rsid w:val="002A5468"/>
    <w:rsid w:val="002D70CE"/>
    <w:rsid w:val="002E1DAD"/>
    <w:rsid w:val="003309FA"/>
    <w:rsid w:val="00340B0E"/>
    <w:rsid w:val="003420AB"/>
    <w:rsid w:val="003C363F"/>
    <w:rsid w:val="00405176"/>
    <w:rsid w:val="00451FBB"/>
    <w:rsid w:val="00476A0C"/>
    <w:rsid w:val="00481806"/>
    <w:rsid w:val="004E1BD8"/>
    <w:rsid w:val="004E455B"/>
    <w:rsid w:val="004E5259"/>
    <w:rsid w:val="004E724F"/>
    <w:rsid w:val="004F492A"/>
    <w:rsid w:val="00525166"/>
    <w:rsid w:val="0053030F"/>
    <w:rsid w:val="00533B2D"/>
    <w:rsid w:val="005529C6"/>
    <w:rsid w:val="00561D53"/>
    <w:rsid w:val="00592A31"/>
    <w:rsid w:val="005A17D2"/>
    <w:rsid w:val="005A4C71"/>
    <w:rsid w:val="005E2DF4"/>
    <w:rsid w:val="005F0D32"/>
    <w:rsid w:val="0064211C"/>
    <w:rsid w:val="00676850"/>
    <w:rsid w:val="006942C5"/>
    <w:rsid w:val="006F01D8"/>
    <w:rsid w:val="006F5FD5"/>
    <w:rsid w:val="007270AE"/>
    <w:rsid w:val="007561CC"/>
    <w:rsid w:val="007803F6"/>
    <w:rsid w:val="007836CD"/>
    <w:rsid w:val="007B40AC"/>
    <w:rsid w:val="007E4A73"/>
    <w:rsid w:val="00825B1D"/>
    <w:rsid w:val="008411B6"/>
    <w:rsid w:val="0089717B"/>
    <w:rsid w:val="008A46AE"/>
    <w:rsid w:val="008A51C5"/>
    <w:rsid w:val="008A5FE2"/>
    <w:rsid w:val="008D291F"/>
    <w:rsid w:val="009005AD"/>
    <w:rsid w:val="00903E23"/>
    <w:rsid w:val="00905920"/>
    <w:rsid w:val="0093629B"/>
    <w:rsid w:val="009553C8"/>
    <w:rsid w:val="00991AB5"/>
    <w:rsid w:val="009B5237"/>
    <w:rsid w:val="009C0CBB"/>
    <w:rsid w:val="009D5FE6"/>
    <w:rsid w:val="009E765D"/>
    <w:rsid w:val="009F1304"/>
    <w:rsid w:val="009F531A"/>
    <w:rsid w:val="00A100C8"/>
    <w:rsid w:val="00A12E04"/>
    <w:rsid w:val="00A21B71"/>
    <w:rsid w:val="00A23CCB"/>
    <w:rsid w:val="00A941DB"/>
    <w:rsid w:val="00AA18C3"/>
    <w:rsid w:val="00AA7C66"/>
    <w:rsid w:val="00AE3148"/>
    <w:rsid w:val="00AF6954"/>
    <w:rsid w:val="00B03F16"/>
    <w:rsid w:val="00B15E67"/>
    <w:rsid w:val="00B7039A"/>
    <w:rsid w:val="00B77088"/>
    <w:rsid w:val="00B82ED9"/>
    <w:rsid w:val="00B851B9"/>
    <w:rsid w:val="00BA06C7"/>
    <w:rsid w:val="00BA5C3C"/>
    <w:rsid w:val="00BB708D"/>
    <w:rsid w:val="00BF7BFE"/>
    <w:rsid w:val="00C46B29"/>
    <w:rsid w:val="00C6367F"/>
    <w:rsid w:val="00CA45E4"/>
    <w:rsid w:val="00CA6280"/>
    <w:rsid w:val="00CC66BF"/>
    <w:rsid w:val="00CD6756"/>
    <w:rsid w:val="00D775D3"/>
    <w:rsid w:val="00D86A51"/>
    <w:rsid w:val="00D94847"/>
    <w:rsid w:val="00DA7912"/>
    <w:rsid w:val="00DC369D"/>
    <w:rsid w:val="00DE3FCC"/>
    <w:rsid w:val="00DE6900"/>
    <w:rsid w:val="00E33236"/>
    <w:rsid w:val="00E46FAD"/>
    <w:rsid w:val="00EA6150"/>
    <w:rsid w:val="00EB6F0C"/>
    <w:rsid w:val="00EF70FE"/>
    <w:rsid w:val="00F20CD7"/>
    <w:rsid w:val="00F34CE2"/>
    <w:rsid w:val="00F40286"/>
    <w:rsid w:val="00FD0293"/>
    <w:rsid w:val="00FE2D25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2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2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1514</Words>
  <Characters>8633</Characters>
  <Application>Microsoft Macintosh Word</Application>
  <DocSecurity>4</DocSecurity>
  <Lines>71</Lines>
  <Paragraphs>20</Paragraphs>
  <ScaleCrop>false</ScaleCrop>
  <Company>Hewlett-Packard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</dc:creator>
  <cp:lastModifiedBy>Public Service Alliance of Canada Local 901</cp:lastModifiedBy>
  <cp:revision>2</cp:revision>
  <dcterms:created xsi:type="dcterms:W3CDTF">2017-03-01T18:06:00Z</dcterms:created>
  <dcterms:modified xsi:type="dcterms:W3CDTF">2017-03-01T18:06:00Z</dcterms:modified>
</cp:coreProperties>
</file>